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73F3" w14:textId="77777777" w:rsidR="00A4440F" w:rsidRDefault="00A4440F">
      <w:pPr>
        <w:pStyle w:val="Default"/>
        <w:spacing w:after="240"/>
        <w:rPr>
          <w:rFonts w:ascii="Avenir Next" w:hAnsi="Avenir Next"/>
        </w:rPr>
      </w:pPr>
    </w:p>
    <w:p w14:paraId="312D7AC8" w14:textId="77777777" w:rsidR="00A4440F" w:rsidRDefault="00A4440F" w:rsidP="00A4440F">
      <w:pPr>
        <w:rPr>
          <w:rFonts w:ascii="Avenir Next" w:hAnsi="Avenir Next"/>
          <w:b/>
          <w:bCs/>
        </w:rPr>
      </w:pPr>
    </w:p>
    <w:p w14:paraId="630543DC" w14:textId="77777777" w:rsidR="00A4440F" w:rsidRDefault="00A4440F">
      <w:pPr>
        <w:rPr>
          <w:rFonts w:ascii="Avenir Next" w:hAnsi="Avenir Next"/>
          <w:b/>
          <w:bCs/>
        </w:rPr>
      </w:pPr>
    </w:p>
    <w:p w14:paraId="68CC1739" w14:textId="77777777" w:rsidR="00A4440F" w:rsidRDefault="00A4440F">
      <w:pPr>
        <w:rPr>
          <w:rFonts w:ascii="Avenir Next" w:hAnsi="Avenir Next"/>
          <w:b/>
          <w:bCs/>
        </w:rPr>
      </w:pPr>
    </w:p>
    <w:p w14:paraId="3ED27A31" w14:textId="77777777" w:rsidR="00A4440F" w:rsidRDefault="00A4440F">
      <w:pPr>
        <w:rPr>
          <w:rFonts w:ascii="Avenir Next" w:hAnsi="Avenir Next"/>
          <w:b/>
          <w:bCs/>
        </w:rPr>
      </w:pPr>
    </w:p>
    <w:p w14:paraId="2F9BEAAA" w14:textId="77777777" w:rsidR="00A4440F" w:rsidRDefault="00A4440F">
      <w:pPr>
        <w:rPr>
          <w:rFonts w:ascii="Avenir Next" w:hAnsi="Avenir Next"/>
          <w:b/>
          <w:bCs/>
        </w:rPr>
      </w:pPr>
    </w:p>
    <w:p w14:paraId="37FC8961" w14:textId="77777777" w:rsidR="00A4440F" w:rsidRDefault="00A4440F">
      <w:pPr>
        <w:rPr>
          <w:rFonts w:ascii="Avenir Next" w:hAnsi="Avenir Next"/>
          <w:b/>
          <w:bCs/>
        </w:rPr>
      </w:pPr>
    </w:p>
    <w:p w14:paraId="22FBCF1C" w14:textId="77777777" w:rsidR="00A4440F" w:rsidRDefault="00A4440F">
      <w:pPr>
        <w:rPr>
          <w:rFonts w:ascii="Avenir Next" w:hAnsi="Avenir Next"/>
          <w:b/>
          <w:bCs/>
        </w:rPr>
      </w:pPr>
    </w:p>
    <w:p w14:paraId="47923324" w14:textId="77777777" w:rsidR="00A4440F" w:rsidRDefault="00A4440F">
      <w:pPr>
        <w:rPr>
          <w:rFonts w:ascii="Avenir Next" w:hAnsi="Avenir Next"/>
          <w:b/>
          <w:bCs/>
        </w:rPr>
      </w:pPr>
    </w:p>
    <w:p w14:paraId="56FF3CD0" w14:textId="77777777" w:rsidR="00A4440F" w:rsidRDefault="00A4440F">
      <w:pPr>
        <w:rPr>
          <w:rFonts w:ascii="Avenir Next" w:hAnsi="Avenir Next"/>
          <w:b/>
          <w:bCs/>
        </w:rPr>
      </w:pPr>
    </w:p>
    <w:p w14:paraId="08A07F05" w14:textId="77777777" w:rsidR="00A4440F" w:rsidRDefault="00A4440F">
      <w:pPr>
        <w:rPr>
          <w:rFonts w:ascii="Avenir Next" w:hAnsi="Avenir Next"/>
          <w:b/>
          <w:bCs/>
        </w:rPr>
      </w:pPr>
    </w:p>
    <w:p w14:paraId="722CD46B" w14:textId="77777777" w:rsidR="00A4440F" w:rsidRDefault="00A4440F">
      <w:pPr>
        <w:rPr>
          <w:rFonts w:ascii="Avenir Next" w:hAnsi="Avenir Next"/>
          <w:b/>
          <w:bCs/>
        </w:rPr>
      </w:pPr>
    </w:p>
    <w:p w14:paraId="292A9762" w14:textId="77777777" w:rsidR="00A4440F" w:rsidRDefault="00A4440F">
      <w:pPr>
        <w:rPr>
          <w:rFonts w:ascii="Avenir Next" w:hAnsi="Avenir Next"/>
          <w:b/>
          <w:bCs/>
        </w:rPr>
      </w:pPr>
    </w:p>
    <w:p w14:paraId="563D6814" w14:textId="1D955475" w:rsidR="00A4440F" w:rsidRPr="00A4440F" w:rsidRDefault="00A4440F">
      <w:pPr>
        <w:rPr>
          <w:rFonts w:ascii="Avenir Next" w:hAnsi="Avenir Next"/>
          <w:b/>
          <w:bCs/>
          <w:sz w:val="28"/>
          <w:szCs w:val="28"/>
        </w:rPr>
      </w:pPr>
      <w:r w:rsidRPr="00A4440F">
        <w:rPr>
          <w:rFonts w:ascii="Avenir Next" w:hAnsi="Avenir Next"/>
          <w:b/>
          <w:bCs/>
          <w:sz w:val="28"/>
          <w:szCs w:val="28"/>
        </w:rPr>
        <w:t>Association for Coaching: Accredited Award in Coaching 202</w:t>
      </w:r>
      <w:r w:rsidR="001A3D78">
        <w:rPr>
          <w:rFonts w:ascii="Avenir Next" w:hAnsi="Avenir Next"/>
          <w:b/>
          <w:bCs/>
          <w:sz w:val="28"/>
          <w:szCs w:val="28"/>
        </w:rPr>
        <w:t>3</w:t>
      </w:r>
    </w:p>
    <w:p w14:paraId="74949F54" w14:textId="77777777" w:rsidR="00A4440F" w:rsidRPr="00A4440F" w:rsidRDefault="00A4440F">
      <w:pPr>
        <w:rPr>
          <w:rFonts w:ascii="Avenir Next" w:hAnsi="Avenir Next"/>
          <w:b/>
          <w:bCs/>
          <w:sz w:val="28"/>
          <w:szCs w:val="28"/>
        </w:rPr>
      </w:pPr>
      <w:r w:rsidRPr="00A4440F">
        <w:rPr>
          <w:rFonts w:ascii="Avenir Next" w:hAnsi="Avenir Next"/>
          <w:b/>
          <w:bCs/>
          <w:sz w:val="28"/>
          <w:szCs w:val="28"/>
        </w:rPr>
        <w:t>with Nine Teaching</w:t>
      </w:r>
    </w:p>
    <w:p w14:paraId="2352D397" w14:textId="77777777" w:rsidR="00A4440F" w:rsidRDefault="00A4440F">
      <w:pPr>
        <w:rPr>
          <w:rFonts w:ascii="Avenir Next" w:hAnsi="Avenir Next"/>
          <w:b/>
          <w:bCs/>
        </w:rPr>
      </w:pPr>
    </w:p>
    <w:p w14:paraId="6899F8F6" w14:textId="77777777" w:rsidR="00A4440F" w:rsidRDefault="00A4440F" w:rsidP="00A4440F">
      <w:pPr>
        <w:jc w:val="center"/>
        <w:rPr>
          <w:rFonts w:ascii="Avenir Next" w:hAnsi="Avenir Next"/>
          <w:b/>
          <w:bCs/>
        </w:rPr>
      </w:pPr>
    </w:p>
    <w:p w14:paraId="36D341AE" w14:textId="77777777" w:rsidR="00A4440F" w:rsidRDefault="00A4440F" w:rsidP="00A4440F">
      <w:pPr>
        <w:jc w:val="center"/>
        <w:rPr>
          <w:rFonts w:ascii="Avenir Next" w:hAnsi="Avenir Next"/>
          <w:b/>
          <w:bCs/>
        </w:rPr>
      </w:pPr>
    </w:p>
    <w:p w14:paraId="3EE6014B" w14:textId="66426579" w:rsidR="00A4440F" w:rsidRDefault="001A3D78" w:rsidP="00A4440F">
      <w:pPr>
        <w:jc w:val="center"/>
        <w:rPr>
          <w:rFonts w:ascii="Avenir Next" w:hAnsi="Avenir Next"/>
          <w:b/>
          <w:bCs/>
        </w:rPr>
      </w:pPr>
      <w:r>
        <w:rPr>
          <w:noProof/>
        </w:rPr>
        <w:drawing>
          <wp:inline distT="0" distB="0" distL="0" distR="0" wp14:anchorId="1C3BB5DD" wp14:editId="39BCB022">
            <wp:extent cx="1358900" cy="1739900"/>
            <wp:effectExtent l="88900" t="88900" r="88900" b="889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extLst>
                        <a:ext uri="{28A0092B-C50C-407E-A947-70E740481C1C}">
                          <a14:useLocalDpi xmlns:a14="http://schemas.microsoft.com/office/drawing/2010/main" val="0"/>
                        </a:ext>
                      </a:extLst>
                    </a:blip>
                    <a:stretch>
                      <a:fillRect/>
                    </a:stretch>
                  </pic:blipFill>
                  <pic:spPr>
                    <a:xfrm>
                      <a:off x="0" y="0"/>
                      <a:ext cx="1358900" cy="17399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876EBAD" w14:textId="77777777" w:rsidR="00A4440F" w:rsidRDefault="00A4440F" w:rsidP="00A4440F">
      <w:pPr>
        <w:jc w:val="center"/>
        <w:rPr>
          <w:rFonts w:ascii="Avenir Next" w:hAnsi="Avenir Next"/>
          <w:b/>
          <w:bCs/>
        </w:rPr>
      </w:pPr>
    </w:p>
    <w:p w14:paraId="73ABF292" w14:textId="77777777" w:rsidR="00A4440F" w:rsidRDefault="00A4440F" w:rsidP="00A4440F">
      <w:pPr>
        <w:jc w:val="center"/>
        <w:rPr>
          <w:rFonts w:ascii="Avenir Next" w:hAnsi="Avenir Next"/>
          <w:b/>
          <w:bCs/>
        </w:rPr>
      </w:pPr>
    </w:p>
    <w:p w14:paraId="77066D81" w14:textId="77777777" w:rsidR="00A4440F" w:rsidRDefault="00A4440F" w:rsidP="00A4440F">
      <w:pPr>
        <w:jc w:val="center"/>
        <w:rPr>
          <w:rFonts w:ascii="Avenir Next" w:hAnsi="Avenir Next"/>
          <w:b/>
          <w:bCs/>
        </w:rPr>
      </w:pPr>
    </w:p>
    <w:p w14:paraId="471EFD70" w14:textId="77777777" w:rsidR="00A4440F" w:rsidRDefault="00A4440F" w:rsidP="00A4440F">
      <w:pPr>
        <w:jc w:val="center"/>
        <w:rPr>
          <w:rFonts w:ascii="Avenir Next" w:hAnsi="Avenir Next"/>
          <w:b/>
          <w:bCs/>
        </w:rPr>
      </w:pPr>
    </w:p>
    <w:p w14:paraId="08E361DC" w14:textId="5E661D59" w:rsidR="00A4440F" w:rsidRPr="00A4440F" w:rsidRDefault="00A4440F" w:rsidP="00A4440F">
      <w:pPr>
        <w:jc w:val="center"/>
        <w:rPr>
          <w:rFonts w:ascii="Avenir Next" w:hAnsi="Avenir Next"/>
          <w:b/>
          <w:bCs/>
          <w:sz w:val="36"/>
          <w:szCs w:val="36"/>
        </w:rPr>
      </w:pPr>
      <w:r w:rsidRPr="00A4440F">
        <w:rPr>
          <w:rFonts w:ascii="Avenir Next" w:hAnsi="Avenir Next"/>
          <w:b/>
          <w:bCs/>
          <w:sz w:val="36"/>
          <w:szCs w:val="36"/>
        </w:rPr>
        <w:t xml:space="preserve">Application for </w:t>
      </w:r>
      <w:proofErr w:type="spellStart"/>
      <w:r w:rsidRPr="00A4440F">
        <w:rPr>
          <w:rFonts w:ascii="Avenir Next" w:hAnsi="Avenir Next"/>
          <w:b/>
          <w:bCs/>
          <w:sz w:val="36"/>
          <w:szCs w:val="36"/>
        </w:rPr>
        <w:t>Programme</w:t>
      </w:r>
      <w:proofErr w:type="spellEnd"/>
      <w:r w:rsidRPr="00A4440F">
        <w:rPr>
          <w:rFonts w:ascii="Avenir Next" w:hAnsi="Avenir Next"/>
          <w:b/>
          <w:bCs/>
          <w:sz w:val="36"/>
          <w:szCs w:val="36"/>
        </w:rPr>
        <w:br w:type="page"/>
      </w:r>
    </w:p>
    <w:p w14:paraId="028EFCB3" w14:textId="4C98F827" w:rsidR="00A4440F" w:rsidRDefault="00A4440F" w:rsidP="00A4440F">
      <w:pPr>
        <w:rPr>
          <w:rFonts w:ascii="Avenir Next" w:hAnsi="Avenir Next"/>
          <w:b/>
          <w:bCs/>
        </w:rPr>
      </w:pPr>
      <w:r>
        <w:rPr>
          <w:rFonts w:ascii="Avenir Next" w:hAnsi="Avenir Next"/>
          <w:b/>
          <w:bCs/>
        </w:rPr>
        <w:lastRenderedPageBreak/>
        <w:t>AC Accredited Award in Coaching 202</w:t>
      </w:r>
      <w:r w:rsidR="001A3D78">
        <w:rPr>
          <w:rFonts w:ascii="Avenir Next" w:hAnsi="Avenir Next"/>
          <w:b/>
          <w:bCs/>
        </w:rPr>
        <w:t>3</w:t>
      </w:r>
    </w:p>
    <w:p w14:paraId="58E0EC38" w14:textId="2E0EA350" w:rsidR="00A4440F" w:rsidRDefault="00A4440F" w:rsidP="00A4440F">
      <w:pPr>
        <w:rPr>
          <w:rFonts w:ascii="Avenir Next" w:hAnsi="Avenir Next"/>
          <w:b/>
          <w:bCs/>
        </w:rPr>
      </w:pPr>
      <w:r>
        <w:rPr>
          <w:rFonts w:ascii="Avenir Next" w:hAnsi="Avenir Next"/>
          <w:b/>
          <w:bCs/>
        </w:rPr>
        <w:t>Application Form</w:t>
      </w:r>
    </w:p>
    <w:p w14:paraId="47D2F709" w14:textId="77777777" w:rsidR="00A4440F" w:rsidRDefault="00A4440F" w:rsidP="00A4440F">
      <w:pPr>
        <w:rPr>
          <w:rFonts w:ascii="Avenir Next" w:hAnsi="Avenir Next"/>
          <w:b/>
          <w:bCs/>
        </w:rPr>
      </w:pPr>
    </w:p>
    <w:p w14:paraId="2374D95F" w14:textId="77777777" w:rsidR="001A3D78" w:rsidRPr="001A3D78" w:rsidRDefault="001A3D78" w:rsidP="001A3D78">
      <w:pPr>
        <w:rPr>
          <w:rFonts w:ascii="Avenir Next" w:hAnsi="Avenir Next"/>
          <w:lang w:val="en-GB"/>
        </w:rPr>
      </w:pPr>
      <w:r w:rsidRPr="001A3D78">
        <w:rPr>
          <w:rFonts w:ascii="Avenir Next" w:hAnsi="Avenir Next"/>
          <w:b/>
          <w:bCs/>
          <w:lang w:val="en-GB"/>
        </w:rPr>
        <w:t>Mode of Delivery</w:t>
      </w:r>
    </w:p>
    <w:p w14:paraId="54C3C5E3" w14:textId="77777777" w:rsidR="001A3D78" w:rsidRPr="001A3D78" w:rsidRDefault="001A3D78" w:rsidP="001A3D78">
      <w:pPr>
        <w:rPr>
          <w:rFonts w:ascii="Avenir Next" w:hAnsi="Avenir Next"/>
          <w:lang w:val="en-GB"/>
        </w:rPr>
      </w:pPr>
    </w:p>
    <w:p w14:paraId="758B6E07" w14:textId="77777777" w:rsidR="001A3D78" w:rsidRPr="001A3D78" w:rsidRDefault="001A3D78" w:rsidP="001A3D78">
      <w:pPr>
        <w:rPr>
          <w:rFonts w:ascii="Avenir Next" w:hAnsi="Avenir Next"/>
          <w:lang w:val="en-GB"/>
        </w:rPr>
      </w:pPr>
      <w:r w:rsidRPr="001A3D78">
        <w:rPr>
          <w:rFonts w:ascii="Avenir Next" w:hAnsi="Avenir Next"/>
          <w:lang w:val="en-GB"/>
        </w:rPr>
        <w:t>All teaching for the 2023 intake will be delivered in-person within a group of 6 or less, with one/two facilitators.</w:t>
      </w:r>
    </w:p>
    <w:p w14:paraId="0108F736" w14:textId="77777777" w:rsidR="001A3D78" w:rsidRPr="001A3D78" w:rsidRDefault="001A3D78" w:rsidP="001A3D78">
      <w:pPr>
        <w:rPr>
          <w:rFonts w:ascii="Avenir Next" w:hAnsi="Avenir Next"/>
          <w:lang w:val="en-GB"/>
        </w:rPr>
      </w:pPr>
    </w:p>
    <w:p w14:paraId="50007F0D" w14:textId="77777777" w:rsidR="001A3D78" w:rsidRPr="001A3D78" w:rsidRDefault="001A3D78" w:rsidP="001A3D78">
      <w:pPr>
        <w:rPr>
          <w:rFonts w:ascii="Avenir Next" w:hAnsi="Avenir Next"/>
          <w:b/>
          <w:bCs/>
          <w:lang w:val="en-GB"/>
        </w:rPr>
      </w:pPr>
      <w:r w:rsidRPr="001A3D78">
        <w:rPr>
          <w:rFonts w:ascii="Avenir Next" w:hAnsi="Avenir Next"/>
          <w:lang w:val="en-GB"/>
        </w:rPr>
        <w:t>Venue: Nine Teaching Consultancy, The Old Bakery, 72a Sandy Lane, West Kirby, Wirral, CH48 3JA</w:t>
      </w:r>
    </w:p>
    <w:p w14:paraId="3E16E48D" w14:textId="77777777" w:rsidR="001A3D78" w:rsidRPr="001A3D78" w:rsidRDefault="001A3D78" w:rsidP="001A3D78">
      <w:pPr>
        <w:rPr>
          <w:rFonts w:ascii="Avenir Next" w:hAnsi="Avenir Next"/>
          <w:lang w:val="en-GB"/>
        </w:rPr>
      </w:pPr>
    </w:p>
    <w:p w14:paraId="0F4AB776" w14:textId="77777777" w:rsidR="001A3D78" w:rsidRPr="001A3D78" w:rsidRDefault="001A3D78" w:rsidP="001A3D78">
      <w:pPr>
        <w:rPr>
          <w:rFonts w:ascii="Avenir Next" w:hAnsi="Avenir Next"/>
          <w:lang w:val="en-GB"/>
        </w:rPr>
      </w:pPr>
      <w:r w:rsidRPr="001A3D78">
        <w:rPr>
          <w:rFonts w:ascii="Avenir Next" w:hAnsi="Avenir Next"/>
          <w:lang w:val="en-GB"/>
        </w:rPr>
        <w:t>No previous coaching experience or knowledge is required.  However, it is highly recommended that you attend the Nine Teaching Coaching Skills Masterclass (or equivalent) to help consolidate your foundational knowledge and expectations of the coaching training.</w:t>
      </w:r>
    </w:p>
    <w:p w14:paraId="406CF339" w14:textId="77777777" w:rsidR="001A3D78" w:rsidRPr="001A3D78" w:rsidRDefault="001A3D78" w:rsidP="001A3D78">
      <w:pPr>
        <w:rPr>
          <w:rFonts w:ascii="Avenir Next" w:hAnsi="Avenir Next"/>
          <w:lang w:val="en-GB"/>
        </w:rPr>
      </w:pPr>
    </w:p>
    <w:p w14:paraId="5D6FCBD1" w14:textId="77777777" w:rsidR="00A4440F" w:rsidRPr="00B9409D" w:rsidRDefault="00A4440F" w:rsidP="00A4440F">
      <w:pPr>
        <w:rPr>
          <w:rFonts w:ascii="Avenir Next" w:hAnsi="Avenir Next"/>
          <w:b/>
          <w:bCs/>
        </w:rPr>
      </w:pPr>
    </w:p>
    <w:p w14:paraId="24EB049E" w14:textId="77777777" w:rsidR="00A4440F" w:rsidRDefault="00A4440F" w:rsidP="00A4440F">
      <w:pPr>
        <w:rPr>
          <w:rFonts w:ascii="Avenir Next" w:hAnsi="Avenir Next"/>
          <w:b/>
          <w:bCs/>
        </w:rPr>
      </w:pPr>
      <w:r w:rsidRPr="00B9409D">
        <w:rPr>
          <w:rFonts w:ascii="Avenir Next" w:hAnsi="Avenir Next"/>
          <w:b/>
          <w:bCs/>
        </w:rPr>
        <w:t>Cost &amp; Schedule of Payment</w:t>
      </w:r>
    </w:p>
    <w:p w14:paraId="42EC0F04" w14:textId="77777777" w:rsidR="001A3D78" w:rsidRPr="001A3D78" w:rsidRDefault="001A3D78" w:rsidP="001A3D78">
      <w:pPr>
        <w:rPr>
          <w:rFonts w:ascii="Avenir Next" w:hAnsi="Avenir Next"/>
          <w:lang w:val="en-GB"/>
        </w:rPr>
      </w:pPr>
    </w:p>
    <w:p w14:paraId="7508DE32" w14:textId="77777777" w:rsidR="001A3D78" w:rsidRPr="001A3D78" w:rsidRDefault="001A3D78" w:rsidP="001A3D78">
      <w:pPr>
        <w:rPr>
          <w:rFonts w:ascii="Avenir Next" w:hAnsi="Avenir Next"/>
          <w:b/>
          <w:bCs/>
          <w:lang w:val="en-GB"/>
        </w:rPr>
      </w:pPr>
      <w:r w:rsidRPr="001A3D78">
        <w:rPr>
          <w:rFonts w:ascii="Avenir Next" w:hAnsi="Avenir Next"/>
          <w:b/>
          <w:bCs/>
          <w:lang w:val="en-GB"/>
        </w:rPr>
        <w:t>Tuition Fee</w:t>
      </w:r>
    </w:p>
    <w:p w14:paraId="70412AE2" w14:textId="77777777" w:rsidR="001A3D78" w:rsidRPr="001A3D78" w:rsidRDefault="001A3D78" w:rsidP="001A3D78">
      <w:pPr>
        <w:rPr>
          <w:rFonts w:ascii="Avenir Next" w:hAnsi="Avenir Next"/>
          <w:b/>
          <w:bCs/>
          <w:lang w:val="en-GB"/>
        </w:rPr>
      </w:pPr>
    </w:p>
    <w:p w14:paraId="0F1710B9" w14:textId="77777777" w:rsidR="001A3D78" w:rsidRPr="001A3D78" w:rsidRDefault="001A3D78" w:rsidP="001A3D78">
      <w:pPr>
        <w:rPr>
          <w:rFonts w:ascii="Avenir Next" w:hAnsi="Avenir Next"/>
          <w:lang w:val="en-GB"/>
        </w:rPr>
      </w:pPr>
      <w:r w:rsidRPr="001A3D78">
        <w:rPr>
          <w:rFonts w:ascii="Avenir Next" w:hAnsi="Avenir Next"/>
          <w:lang w:val="en-GB"/>
        </w:rPr>
        <w:t>The cost of the programme is £1500.</w:t>
      </w:r>
    </w:p>
    <w:p w14:paraId="37910762" w14:textId="77777777" w:rsidR="00A4440F" w:rsidRDefault="00A4440F" w:rsidP="00A4440F">
      <w:pPr>
        <w:rPr>
          <w:rFonts w:ascii="Avenir Next" w:hAnsi="Avenir Next"/>
        </w:rPr>
      </w:pPr>
    </w:p>
    <w:p w14:paraId="51D51304" w14:textId="60405908" w:rsidR="00A4440F" w:rsidRDefault="00A4440F" w:rsidP="00A4440F">
      <w:pPr>
        <w:rPr>
          <w:rFonts w:ascii="Avenir Next" w:hAnsi="Avenir Next"/>
        </w:rPr>
      </w:pPr>
      <w:r>
        <w:rPr>
          <w:rFonts w:ascii="Avenir Next" w:hAnsi="Avenir Next"/>
        </w:rPr>
        <w:t xml:space="preserve">To </w:t>
      </w:r>
      <w:r w:rsidR="001A3D78">
        <w:rPr>
          <w:rFonts w:ascii="Avenir Next" w:hAnsi="Avenir Next"/>
        </w:rPr>
        <w:t>guarantee</w:t>
      </w:r>
      <w:r>
        <w:rPr>
          <w:rFonts w:ascii="Avenir Next" w:hAnsi="Avenir Next"/>
        </w:rPr>
        <w:t xml:space="preserve"> your place, you will make a non-refundable deposit payment of £100</w:t>
      </w:r>
      <w:r w:rsidR="001A3D78">
        <w:rPr>
          <w:rFonts w:ascii="Avenir Next" w:hAnsi="Avenir Next"/>
        </w:rPr>
        <w:t>.</w:t>
      </w:r>
    </w:p>
    <w:p w14:paraId="7647672D" w14:textId="77777777" w:rsidR="00A4440F" w:rsidRDefault="00A4440F" w:rsidP="00A4440F">
      <w:pPr>
        <w:rPr>
          <w:rFonts w:ascii="Avenir Next" w:hAnsi="Avenir Next"/>
        </w:rPr>
      </w:pPr>
    </w:p>
    <w:p w14:paraId="2C4E2AAD" w14:textId="578AF43C" w:rsidR="00A4440F" w:rsidRDefault="00A4440F" w:rsidP="00A4440F">
      <w:pPr>
        <w:rPr>
          <w:rFonts w:ascii="Avenir Next" w:hAnsi="Avenir Next"/>
        </w:rPr>
      </w:pPr>
      <w:r>
        <w:rPr>
          <w:rFonts w:ascii="Avenir Next" w:hAnsi="Avenir Next"/>
        </w:rPr>
        <w:t>The remaining balance will be required on 1.9.</w:t>
      </w:r>
      <w:proofErr w:type="gramStart"/>
      <w:r>
        <w:rPr>
          <w:rFonts w:ascii="Avenir Next" w:hAnsi="Avenir Next"/>
        </w:rPr>
        <w:t>2</w:t>
      </w:r>
      <w:r w:rsidR="001A3D78">
        <w:rPr>
          <w:rFonts w:ascii="Avenir Next" w:hAnsi="Avenir Next"/>
        </w:rPr>
        <w:t>3.Your</w:t>
      </w:r>
      <w:proofErr w:type="gramEnd"/>
      <w:r w:rsidR="001A3D78">
        <w:rPr>
          <w:rFonts w:ascii="Avenir Next" w:hAnsi="Avenir Next"/>
        </w:rPr>
        <w:t xml:space="preserve"> place is NOT confirmed if full payment is not received on this date.</w:t>
      </w:r>
    </w:p>
    <w:p w14:paraId="4DC7F61B" w14:textId="77777777" w:rsidR="00A4440F" w:rsidRDefault="00A4440F" w:rsidP="00A4440F">
      <w:pPr>
        <w:rPr>
          <w:rFonts w:ascii="Avenir Next" w:hAnsi="Avenir Next"/>
        </w:rPr>
      </w:pPr>
    </w:p>
    <w:p w14:paraId="0B3939B0" w14:textId="77777777" w:rsidR="00A4440F" w:rsidRDefault="00A4440F" w:rsidP="00A4440F">
      <w:pPr>
        <w:rPr>
          <w:rFonts w:ascii="Avenir Next" w:hAnsi="Avenir Next"/>
        </w:rPr>
      </w:pPr>
      <w:r>
        <w:rPr>
          <w:rFonts w:ascii="Avenir Next" w:hAnsi="Avenir Next"/>
        </w:rPr>
        <w:t>Your final payment will only be refundable in exceptional medical circumstances, and this will require verification from a medical professional.</w:t>
      </w:r>
    </w:p>
    <w:p w14:paraId="2D66BA2E" w14:textId="77777777" w:rsidR="00A4440F" w:rsidRDefault="00A4440F" w:rsidP="00A4440F">
      <w:pPr>
        <w:rPr>
          <w:rFonts w:ascii="Avenir Next" w:hAnsi="Avenir Next"/>
        </w:rPr>
      </w:pPr>
    </w:p>
    <w:p w14:paraId="590134C0" w14:textId="6793E30D" w:rsidR="00A4440F" w:rsidRDefault="00A4440F" w:rsidP="00A4440F">
      <w:pPr>
        <w:rPr>
          <w:rFonts w:ascii="Avenir Next" w:hAnsi="Avenir Next"/>
        </w:rPr>
      </w:pPr>
      <w:r>
        <w:rPr>
          <w:rFonts w:ascii="Avenir Next" w:hAnsi="Avenir Next"/>
        </w:rPr>
        <w:t xml:space="preserve">Your place is non-transferable to other </w:t>
      </w:r>
      <w:proofErr w:type="spellStart"/>
      <w:proofErr w:type="gramStart"/>
      <w:r>
        <w:rPr>
          <w:rFonts w:ascii="Avenir Next" w:hAnsi="Avenir Next"/>
        </w:rPr>
        <w:t>programmes</w:t>
      </w:r>
      <w:proofErr w:type="spellEnd"/>
      <w:r w:rsidR="001A3D78">
        <w:rPr>
          <w:rFonts w:ascii="Avenir Next" w:hAnsi="Avenir Next"/>
        </w:rPr>
        <w:t>, but</w:t>
      </w:r>
      <w:proofErr w:type="gramEnd"/>
      <w:r w:rsidR="001A3D78">
        <w:rPr>
          <w:rFonts w:ascii="Avenir Next" w:hAnsi="Avenir Next"/>
        </w:rPr>
        <w:t xml:space="preserve"> may be transferrable to another delegate if they are suitable.</w:t>
      </w:r>
    </w:p>
    <w:p w14:paraId="3A7C6F25" w14:textId="3E3FBD05" w:rsidR="00A4440F" w:rsidRDefault="00A4440F" w:rsidP="00A4440F">
      <w:pPr>
        <w:rPr>
          <w:rFonts w:ascii="Avenir Next" w:hAnsi="Avenir Next"/>
        </w:rPr>
      </w:pPr>
      <w:r>
        <w:rPr>
          <w:rFonts w:ascii="Avenir Next" w:hAnsi="Avenir Next"/>
        </w:rPr>
        <w:t>You can make payment in full, if preferred.</w:t>
      </w:r>
    </w:p>
    <w:p w14:paraId="2E433ACA" w14:textId="5FF39D0C" w:rsidR="001A3D78" w:rsidRDefault="001A3D78" w:rsidP="00A4440F">
      <w:pPr>
        <w:rPr>
          <w:rFonts w:ascii="Avenir Next" w:hAnsi="Avenir Next"/>
        </w:rPr>
      </w:pPr>
      <w:r>
        <w:rPr>
          <w:rFonts w:ascii="Avenir Next" w:hAnsi="Avenir Next"/>
        </w:rPr>
        <w:t>Payment is via BACS or Card Payment.</w:t>
      </w:r>
    </w:p>
    <w:p w14:paraId="52C0BB20" w14:textId="77777777" w:rsidR="00A4440F" w:rsidRDefault="00A4440F" w:rsidP="00A4440F">
      <w:pPr>
        <w:rPr>
          <w:rFonts w:ascii="Avenir Next" w:hAnsi="Avenir Next"/>
        </w:rPr>
      </w:pPr>
    </w:p>
    <w:p w14:paraId="3C9A7150" w14:textId="77777777" w:rsidR="00A4440F" w:rsidRDefault="00A4440F" w:rsidP="00A4440F">
      <w:pPr>
        <w:rPr>
          <w:rFonts w:ascii="Avenir Next" w:hAnsi="Avenir Next"/>
          <w:b/>
          <w:bCs/>
        </w:rPr>
      </w:pPr>
    </w:p>
    <w:p w14:paraId="46D7AEEA" w14:textId="2C4DB80C" w:rsidR="00A4440F" w:rsidRDefault="00A4440F" w:rsidP="00A4440F">
      <w:pPr>
        <w:rPr>
          <w:rFonts w:ascii="Avenir Next" w:hAnsi="Avenir Next"/>
          <w:b/>
          <w:bCs/>
        </w:rPr>
      </w:pPr>
      <w:r w:rsidRPr="00B9409D">
        <w:rPr>
          <w:rFonts w:ascii="Avenir Next" w:hAnsi="Avenir Next"/>
          <w:b/>
          <w:bCs/>
        </w:rPr>
        <w:t>Dates of Delivery</w:t>
      </w:r>
    </w:p>
    <w:p w14:paraId="5B5E1D40" w14:textId="77777777" w:rsidR="00A4440F" w:rsidRDefault="00A4440F" w:rsidP="00A4440F">
      <w:pPr>
        <w:rPr>
          <w:rFonts w:ascii="Avenir Next" w:hAnsi="Avenir Next"/>
          <w:b/>
          <w:bCs/>
        </w:rPr>
      </w:pPr>
    </w:p>
    <w:p w14:paraId="4494FCB6" w14:textId="77777777" w:rsidR="00A4440F" w:rsidRDefault="00A4440F" w:rsidP="00A4440F">
      <w:pPr>
        <w:rPr>
          <w:rFonts w:ascii="Avenir Next" w:hAnsi="Avenir Next"/>
        </w:rPr>
      </w:pPr>
      <w:r>
        <w:rPr>
          <w:rFonts w:ascii="Avenir Next" w:hAnsi="Avenir Next"/>
        </w:rPr>
        <w:t xml:space="preserve">The six-day Pilot </w:t>
      </w:r>
      <w:proofErr w:type="spellStart"/>
      <w:r>
        <w:rPr>
          <w:rFonts w:ascii="Avenir Next" w:hAnsi="Avenir Next"/>
        </w:rPr>
        <w:t>Programme</w:t>
      </w:r>
      <w:proofErr w:type="spellEnd"/>
      <w:r>
        <w:rPr>
          <w:rFonts w:ascii="Avenir Next" w:hAnsi="Avenir Next"/>
        </w:rPr>
        <w:t xml:space="preserve"> will take place as follows:</w:t>
      </w:r>
    </w:p>
    <w:p w14:paraId="22AFB181" w14:textId="77777777" w:rsidR="00A4440F" w:rsidRDefault="00A4440F" w:rsidP="00A4440F">
      <w:pPr>
        <w:rPr>
          <w:rFonts w:ascii="Avenir Next" w:hAnsi="Avenir Next"/>
        </w:rPr>
      </w:pPr>
    </w:p>
    <w:p w14:paraId="5F67F607" w14:textId="77777777" w:rsidR="001A3D78" w:rsidRPr="001A3D78" w:rsidRDefault="001A3D78" w:rsidP="001A3D78">
      <w:pPr>
        <w:rPr>
          <w:rFonts w:ascii="Avenir Next" w:hAnsi="Avenir Next"/>
          <w:lang w:val="en-GB"/>
        </w:rPr>
      </w:pPr>
      <w:r w:rsidRPr="001A3D78">
        <w:rPr>
          <w:rFonts w:ascii="Avenir Next" w:hAnsi="Avenir Next"/>
          <w:lang w:val="en-GB"/>
        </w:rPr>
        <w:t>Day One &amp; Two: 16</w:t>
      </w:r>
      <w:r w:rsidRPr="001A3D78">
        <w:rPr>
          <w:rFonts w:ascii="Avenir Next" w:hAnsi="Avenir Next"/>
          <w:vertAlign w:val="superscript"/>
          <w:lang w:val="en-GB"/>
        </w:rPr>
        <w:t>th</w:t>
      </w:r>
      <w:r w:rsidRPr="001A3D78">
        <w:rPr>
          <w:rFonts w:ascii="Avenir Next" w:hAnsi="Avenir Next"/>
          <w:lang w:val="en-GB"/>
        </w:rPr>
        <w:t xml:space="preserve"> &amp; 17</w:t>
      </w:r>
      <w:r w:rsidRPr="001A3D78">
        <w:rPr>
          <w:rFonts w:ascii="Avenir Next" w:hAnsi="Avenir Next"/>
          <w:vertAlign w:val="superscript"/>
          <w:lang w:val="en-GB"/>
        </w:rPr>
        <w:t>th</w:t>
      </w:r>
      <w:r w:rsidRPr="001A3D78">
        <w:rPr>
          <w:rFonts w:ascii="Avenir Next" w:hAnsi="Avenir Next"/>
          <w:lang w:val="en-GB"/>
        </w:rPr>
        <w:t xml:space="preserve"> September 2023</w:t>
      </w:r>
    </w:p>
    <w:p w14:paraId="32564FD9" w14:textId="77777777" w:rsidR="001A3D78" w:rsidRPr="001A3D78" w:rsidRDefault="001A3D78" w:rsidP="001A3D78">
      <w:pPr>
        <w:rPr>
          <w:rFonts w:ascii="Avenir Next" w:hAnsi="Avenir Next"/>
          <w:lang w:val="en-GB"/>
        </w:rPr>
      </w:pPr>
      <w:r w:rsidRPr="001A3D78">
        <w:rPr>
          <w:rFonts w:ascii="Avenir Next" w:hAnsi="Avenir Next"/>
          <w:lang w:val="en-GB"/>
        </w:rPr>
        <w:t>Day Three &amp; Four:23</w:t>
      </w:r>
      <w:r w:rsidRPr="001A3D78">
        <w:rPr>
          <w:rFonts w:ascii="Avenir Next" w:hAnsi="Avenir Next"/>
          <w:vertAlign w:val="superscript"/>
          <w:lang w:val="en-GB"/>
        </w:rPr>
        <w:t>rd</w:t>
      </w:r>
      <w:r w:rsidRPr="001A3D78">
        <w:rPr>
          <w:rFonts w:ascii="Avenir Next" w:hAnsi="Avenir Next"/>
          <w:lang w:val="en-GB"/>
        </w:rPr>
        <w:t xml:space="preserve"> &amp; 24</w:t>
      </w:r>
      <w:r w:rsidRPr="001A3D78">
        <w:rPr>
          <w:rFonts w:ascii="Avenir Next" w:hAnsi="Avenir Next"/>
          <w:vertAlign w:val="superscript"/>
          <w:lang w:val="en-GB"/>
        </w:rPr>
        <w:t>th</w:t>
      </w:r>
      <w:r w:rsidRPr="001A3D78">
        <w:rPr>
          <w:rFonts w:ascii="Avenir Next" w:hAnsi="Avenir Next"/>
          <w:lang w:val="en-GB"/>
        </w:rPr>
        <w:t xml:space="preserve"> September 2023</w:t>
      </w:r>
    </w:p>
    <w:p w14:paraId="3442017D" w14:textId="77777777" w:rsidR="001A3D78" w:rsidRPr="001A3D78" w:rsidRDefault="001A3D78" w:rsidP="001A3D78">
      <w:pPr>
        <w:rPr>
          <w:rFonts w:ascii="Avenir Next" w:hAnsi="Avenir Next"/>
          <w:lang w:val="en-GB"/>
        </w:rPr>
      </w:pPr>
      <w:r w:rsidRPr="001A3D78">
        <w:rPr>
          <w:rFonts w:ascii="Avenir Next" w:hAnsi="Avenir Next"/>
          <w:lang w:val="en-GB"/>
        </w:rPr>
        <w:lastRenderedPageBreak/>
        <w:t>Day Five: 14</w:t>
      </w:r>
      <w:r w:rsidRPr="001A3D78">
        <w:rPr>
          <w:rFonts w:ascii="Avenir Next" w:hAnsi="Avenir Next"/>
          <w:vertAlign w:val="superscript"/>
          <w:lang w:val="en-GB"/>
        </w:rPr>
        <w:t>th</w:t>
      </w:r>
      <w:r w:rsidRPr="001A3D78">
        <w:rPr>
          <w:rFonts w:ascii="Avenir Next" w:hAnsi="Avenir Next"/>
          <w:lang w:val="en-GB"/>
        </w:rPr>
        <w:t xml:space="preserve"> October 2023 (you will need to present your case presentation and coaching philosophy on this date)</w:t>
      </w:r>
    </w:p>
    <w:p w14:paraId="50313652" w14:textId="7D1630DF" w:rsidR="00A4440F" w:rsidRPr="001A3D78" w:rsidRDefault="001A3D78" w:rsidP="00A4440F">
      <w:pPr>
        <w:rPr>
          <w:rFonts w:ascii="Avenir Next" w:hAnsi="Avenir Next"/>
          <w:lang w:val="en-GB"/>
        </w:rPr>
      </w:pPr>
      <w:r w:rsidRPr="001A3D78">
        <w:rPr>
          <w:rFonts w:ascii="Avenir Next" w:hAnsi="Avenir Next"/>
          <w:lang w:val="en-GB"/>
        </w:rPr>
        <w:t>Day Six: 21</w:t>
      </w:r>
      <w:r w:rsidRPr="001A3D78">
        <w:rPr>
          <w:rFonts w:ascii="Avenir Next" w:hAnsi="Avenir Next"/>
          <w:vertAlign w:val="superscript"/>
          <w:lang w:val="en-GB"/>
        </w:rPr>
        <w:t>st</w:t>
      </w:r>
      <w:r w:rsidRPr="001A3D78">
        <w:rPr>
          <w:rFonts w:ascii="Avenir Next" w:hAnsi="Avenir Next"/>
          <w:lang w:val="en-GB"/>
        </w:rPr>
        <w:t xml:space="preserve"> October 2023</w:t>
      </w:r>
    </w:p>
    <w:p w14:paraId="01DEC372" w14:textId="77777777" w:rsidR="00A4440F" w:rsidRDefault="00A4440F" w:rsidP="00A4440F">
      <w:pPr>
        <w:rPr>
          <w:rFonts w:ascii="Avenir Next" w:hAnsi="Avenir Next"/>
        </w:rPr>
      </w:pPr>
    </w:p>
    <w:p w14:paraId="59FC8D62" w14:textId="77777777" w:rsidR="00A4440F" w:rsidRDefault="00A4440F" w:rsidP="00A4440F">
      <w:pPr>
        <w:rPr>
          <w:rFonts w:ascii="Avenir Next" w:hAnsi="Avenir Next"/>
        </w:rPr>
      </w:pPr>
      <w:r>
        <w:rPr>
          <w:rFonts w:ascii="Avenir Next" w:hAnsi="Avenir Next"/>
        </w:rPr>
        <w:t xml:space="preserve">No previous coaching experience or knowledge is required. </w:t>
      </w:r>
    </w:p>
    <w:p w14:paraId="48C8BF72" w14:textId="77777777" w:rsidR="00A4440F" w:rsidRDefault="00A4440F" w:rsidP="00A4440F">
      <w:pPr>
        <w:rPr>
          <w:rFonts w:ascii="Avenir Next" w:hAnsi="Avenir Next"/>
        </w:rPr>
      </w:pPr>
    </w:p>
    <w:p w14:paraId="586556E6" w14:textId="29EA52A8" w:rsidR="00A4440F" w:rsidRDefault="00A4440F" w:rsidP="00A4440F">
      <w:pPr>
        <w:rPr>
          <w:rFonts w:ascii="Avenir Next" w:hAnsi="Avenir Next"/>
        </w:rPr>
      </w:pPr>
      <w:r>
        <w:rPr>
          <w:rFonts w:ascii="Avenir Next" w:hAnsi="Avenir Next"/>
        </w:rPr>
        <w:t>To accept your place, please complete the application form below and return it to Nicola at:</w:t>
      </w:r>
    </w:p>
    <w:p w14:paraId="42C39144" w14:textId="77777777" w:rsidR="00A4440F" w:rsidRDefault="00A4440F" w:rsidP="00A4440F">
      <w:pPr>
        <w:rPr>
          <w:rFonts w:ascii="Avenir Next" w:hAnsi="Avenir Next"/>
        </w:rPr>
      </w:pPr>
    </w:p>
    <w:p w14:paraId="63A8C421" w14:textId="77777777" w:rsidR="00A4440F" w:rsidRDefault="00000000" w:rsidP="00A4440F">
      <w:pPr>
        <w:rPr>
          <w:rFonts w:ascii="Avenir Next" w:hAnsi="Avenir Next"/>
        </w:rPr>
      </w:pPr>
      <w:hyperlink r:id="rId8" w:history="1">
        <w:r w:rsidR="00A4440F" w:rsidRPr="00A47B1E">
          <w:rPr>
            <w:rStyle w:val="Hyperlink"/>
            <w:rFonts w:ascii="Avenir Next" w:hAnsi="Avenir Next"/>
          </w:rPr>
          <w:t>nicola@nicolaforshaw.com</w:t>
        </w:r>
      </w:hyperlink>
    </w:p>
    <w:p w14:paraId="5C790B71" w14:textId="77777777" w:rsidR="00A4440F" w:rsidRDefault="00A4440F" w:rsidP="00A4440F">
      <w:pPr>
        <w:rPr>
          <w:rFonts w:ascii="Avenir Next" w:hAnsi="Avenir Next"/>
        </w:rPr>
      </w:pPr>
    </w:p>
    <w:p w14:paraId="2AB8C5A5" w14:textId="77777777" w:rsidR="00A4440F" w:rsidRDefault="00000000" w:rsidP="00A4440F">
      <w:pPr>
        <w:rPr>
          <w:rFonts w:ascii="Avenir Next" w:hAnsi="Avenir Next"/>
        </w:rPr>
      </w:pPr>
      <w:hyperlink r:id="rId9" w:history="1">
        <w:r w:rsidR="00A4440F" w:rsidRPr="00A47B1E">
          <w:rPr>
            <w:rStyle w:val="Hyperlink"/>
            <w:rFonts w:ascii="Avenir Next" w:hAnsi="Avenir Next"/>
          </w:rPr>
          <w:t>https://www.nineteaching.com/contact</w:t>
        </w:r>
      </w:hyperlink>
    </w:p>
    <w:p w14:paraId="1C5B02E6" w14:textId="77777777" w:rsidR="00A4440F" w:rsidRDefault="00A4440F">
      <w:pPr>
        <w:rPr>
          <w:rFonts w:ascii="Avenir Next" w:hAnsi="Avenir Next" w:cs="Arial Unicode MS"/>
          <w:color w:val="000000"/>
          <w:sz w:val="22"/>
          <w:szCs w:val="22"/>
          <w:u w:color="000000"/>
          <w:lang w:eastAsia="en-GB"/>
          <w14:textOutline w14:w="12700" w14:cap="flat" w14:cmpd="sng" w14:algn="ctr">
            <w14:noFill/>
            <w14:prstDash w14:val="solid"/>
            <w14:miter w14:lim="400000"/>
          </w14:textOutline>
        </w:rPr>
      </w:pPr>
      <w:r>
        <w:rPr>
          <w:rFonts w:ascii="Avenir Next" w:hAnsi="Avenir Next"/>
        </w:rPr>
        <w:br w:type="page"/>
      </w:r>
    </w:p>
    <w:p w14:paraId="71EE114C" w14:textId="44BAA940" w:rsidR="005B20DC" w:rsidRPr="00A4440F" w:rsidRDefault="00A4440F">
      <w:pPr>
        <w:pStyle w:val="Default"/>
        <w:spacing w:after="240"/>
        <w:rPr>
          <w:rFonts w:ascii="Avenir Next" w:hAnsi="Avenir Next"/>
        </w:rPr>
      </w:pPr>
      <w:r w:rsidRPr="00A4440F">
        <w:rPr>
          <w:rFonts w:ascii="Avenir Next" w:hAnsi="Avenir Next"/>
        </w:rPr>
        <w:lastRenderedPageBreak/>
        <w:t xml:space="preserve">Nine Teaching: AACT </w:t>
      </w:r>
      <w:r w:rsidR="001A3D78">
        <w:rPr>
          <w:rFonts w:ascii="Avenir Next" w:hAnsi="Avenir Next"/>
        </w:rPr>
        <w:t>2023</w:t>
      </w:r>
      <w:r w:rsidRPr="00A4440F">
        <w:rPr>
          <w:rFonts w:ascii="Avenir Next" w:hAnsi="Avenir Next"/>
        </w:rPr>
        <w:t xml:space="preserve"> Application Form</w:t>
      </w: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859"/>
        <w:gridCol w:w="5773"/>
      </w:tblGrid>
      <w:tr w:rsidR="005B20DC" w14:paraId="73EC7E87" w14:textId="77777777">
        <w:trPr>
          <w:trHeight w:val="497"/>
          <w:tblHeader/>
        </w:trPr>
        <w:tc>
          <w:tcPr>
            <w:tcW w:w="38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1A7FF4" w14:textId="77777777" w:rsidR="005B20DC" w:rsidRPr="00A4440F" w:rsidRDefault="0000558B">
            <w:pPr>
              <w:pStyle w:val="TableStyle1"/>
              <w:rPr>
                <w:rFonts w:ascii="Avenir Next" w:hAnsi="Avenir Next"/>
              </w:rPr>
            </w:pPr>
            <w:r w:rsidRPr="00A4440F">
              <w:rPr>
                <w:rFonts w:ascii="Avenir Next" w:hAnsi="Avenir Next"/>
              </w:rPr>
              <w:t>Name (as you would like it to appear on your certificate)</w:t>
            </w:r>
          </w:p>
        </w:tc>
        <w:tc>
          <w:tcPr>
            <w:tcW w:w="577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4AB8A7B" w14:textId="77777777" w:rsidR="005B20DC" w:rsidRPr="00A4440F" w:rsidRDefault="005B20DC">
            <w:pPr>
              <w:rPr>
                <w:rFonts w:ascii="Avenir Next" w:hAnsi="Avenir Next"/>
              </w:rPr>
            </w:pPr>
          </w:p>
        </w:tc>
      </w:tr>
      <w:tr w:rsidR="005B20DC" w14:paraId="2E9D5A02" w14:textId="77777777">
        <w:tblPrEx>
          <w:shd w:val="clear" w:color="auto" w:fill="CADFFF"/>
        </w:tblPrEx>
        <w:trPr>
          <w:trHeight w:val="512"/>
        </w:trPr>
        <w:tc>
          <w:tcPr>
            <w:tcW w:w="38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EE5F8" w14:textId="77777777" w:rsidR="005B20DC" w:rsidRPr="00A4440F" w:rsidRDefault="0000558B">
            <w:pPr>
              <w:pStyle w:val="TableStyle2"/>
              <w:rPr>
                <w:rFonts w:ascii="Avenir Next" w:hAnsi="Avenir Next"/>
              </w:rPr>
            </w:pPr>
            <w:r w:rsidRPr="00A4440F">
              <w:rPr>
                <w:rFonts w:ascii="Avenir Next" w:hAnsi="Avenir Next"/>
              </w:rPr>
              <w:t>Contact Telephone Number (permission to leave a voicemail Y/N)</w:t>
            </w:r>
          </w:p>
        </w:tc>
        <w:tc>
          <w:tcPr>
            <w:tcW w:w="577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894EB6" w14:textId="77777777" w:rsidR="005B20DC" w:rsidRPr="00A4440F" w:rsidRDefault="005B20DC">
            <w:pPr>
              <w:rPr>
                <w:rFonts w:ascii="Avenir Next" w:hAnsi="Avenir Next"/>
              </w:rPr>
            </w:pPr>
          </w:p>
        </w:tc>
      </w:tr>
      <w:tr w:rsidR="005B20DC" w14:paraId="2BDF51DE" w14:textId="77777777">
        <w:tblPrEx>
          <w:shd w:val="clear" w:color="auto" w:fill="CADFFF"/>
        </w:tblPrEx>
        <w:trPr>
          <w:trHeight w:val="494"/>
        </w:trPr>
        <w:tc>
          <w:tcPr>
            <w:tcW w:w="3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92D9EA" w14:textId="77777777" w:rsidR="005B20DC" w:rsidRPr="00A4440F" w:rsidRDefault="0000558B">
            <w:pPr>
              <w:pStyle w:val="TableStyle2"/>
              <w:rPr>
                <w:rFonts w:ascii="Avenir Next" w:hAnsi="Avenir Next"/>
              </w:rPr>
            </w:pPr>
            <w:r w:rsidRPr="00A4440F">
              <w:rPr>
                <w:rFonts w:ascii="Avenir Next" w:hAnsi="Avenir Next"/>
              </w:rPr>
              <w:t>Contact Email</w:t>
            </w:r>
          </w:p>
        </w:tc>
        <w:tc>
          <w:tcPr>
            <w:tcW w:w="5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BECD85" w14:textId="77777777" w:rsidR="005B20DC" w:rsidRPr="00A4440F" w:rsidRDefault="005B20DC">
            <w:pPr>
              <w:rPr>
                <w:rFonts w:ascii="Avenir Next" w:hAnsi="Avenir Next"/>
              </w:rPr>
            </w:pPr>
          </w:p>
        </w:tc>
      </w:tr>
      <w:tr w:rsidR="005B20DC" w14:paraId="0FE29E9A" w14:textId="77777777">
        <w:tblPrEx>
          <w:shd w:val="clear" w:color="auto" w:fill="CADFFF"/>
        </w:tblPrEx>
        <w:trPr>
          <w:trHeight w:val="494"/>
        </w:trPr>
        <w:tc>
          <w:tcPr>
            <w:tcW w:w="3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4705D" w14:textId="77777777" w:rsidR="005B20DC" w:rsidRPr="00A4440F" w:rsidRDefault="0000558B">
            <w:pPr>
              <w:pStyle w:val="TableStyle2"/>
              <w:rPr>
                <w:rFonts w:ascii="Avenir Next" w:hAnsi="Avenir Next"/>
              </w:rPr>
            </w:pPr>
            <w:r w:rsidRPr="00A4440F">
              <w:rPr>
                <w:rFonts w:ascii="Avenir Next" w:hAnsi="Avenir Next"/>
              </w:rPr>
              <w:t>Contact Mailing Address</w:t>
            </w:r>
          </w:p>
        </w:tc>
        <w:tc>
          <w:tcPr>
            <w:tcW w:w="5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77AE7" w14:textId="77777777" w:rsidR="005B20DC" w:rsidRPr="00A4440F" w:rsidRDefault="005B20DC">
            <w:pPr>
              <w:rPr>
                <w:rFonts w:ascii="Avenir Next" w:hAnsi="Avenir Next"/>
              </w:rPr>
            </w:pPr>
          </w:p>
        </w:tc>
      </w:tr>
      <w:tr w:rsidR="005B20DC" w14:paraId="37037F8A" w14:textId="77777777">
        <w:tblPrEx>
          <w:shd w:val="clear" w:color="auto" w:fill="CADFFF"/>
        </w:tblPrEx>
        <w:trPr>
          <w:trHeight w:val="1214"/>
        </w:trPr>
        <w:tc>
          <w:tcPr>
            <w:tcW w:w="3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EB33A5" w14:textId="77777777" w:rsidR="005B20DC" w:rsidRPr="00A4440F" w:rsidRDefault="0000558B">
            <w:pPr>
              <w:pStyle w:val="TableStyle2"/>
              <w:rPr>
                <w:rFonts w:ascii="Avenir Next" w:hAnsi="Avenir Next"/>
              </w:rPr>
            </w:pPr>
            <w:r w:rsidRPr="00A4440F">
              <w:rPr>
                <w:rFonts w:ascii="Avenir Next" w:hAnsi="Avenir Next"/>
              </w:rPr>
              <w:t xml:space="preserve">Please give details of any learning requirements or additional support that you may require. </w:t>
            </w:r>
          </w:p>
          <w:p w14:paraId="7128EF2B" w14:textId="77777777" w:rsidR="005B20DC" w:rsidRPr="00A4440F" w:rsidRDefault="0000558B">
            <w:pPr>
              <w:pStyle w:val="TableStyle2"/>
              <w:rPr>
                <w:rFonts w:ascii="Avenir Next" w:hAnsi="Avenir Next"/>
              </w:rPr>
            </w:pPr>
            <w:r w:rsidRPr="00A4440F">
              <w:rPr>
                <w:rFonts w:ascii="Avenir Next" w:hAnsi="Avenir Next"/>
                <w:b/>
                <w:bCs/>
                <w:i/>
                <w:iCs/>
              </w:rPr>
              <w:t>This information will be held confidentially</w:t>
            </w:r>
          </w:p>
        </w:tc>
        <w:tc>
          <w:tcPr>
            <w:tcW w:w="5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6C4798" w14:textId="77777777" w:rsidR="005B20DC" w:rsidRPr="00A4440F" w:rsidRDefault="005B20DC">
            <w:pPr>
              <w:rPr>
                <w:rFonts w:ascii="Avenir Next" w:hAnsi="Avenir Next"/>
              </w:rPr>
            </w:pPr>
          </w:p>
        </w:tc>
      </w:tr>
      <w:tr w:rsidR="005B20DC" w14:paraId="3388849D" w14:textId="77777777">
        <w:tblPrEx>
          <w:shd w:val="clear" w:color="auto" w:fill="CADFFF"/>
        </w:tblPrEx>
        <w:trPr>
          <w:trHeight w:val="494"/>
        </w:trPr>
        <w:tc>
          <w:tcPr>
            <w:tcW w:w="3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40AB80" w14:textId="77777777" w:rsidR="005B20DC" w:rsidRPr="00A4440F" w:rsidRDefault="0000558B">
            <w:pPr>
              <w:pStyle w:val="TableStyle2"/>
              <w:rPr>
                <w:rFonts w:ascii="Avenir Next" w:hAnsi="Avenir Next"/>
              </w:rPr>
            </w:pPr>
            <w:r w:rsidRPr="00A4440F">
              <w:rPr>
                <w:rFonts w:ascii="Avenir Next" w:hAnsi="Avenir Next"/>
              </w:rPr>
              <w:t xml:space="preserve">Please give details of any access requirements </w:t>
            </w:r>
          </w:p>
        </w:tc>
        <w:tc>
          <w:tcPr>
            <w:tcW w:w="5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00338" w14:textId="77777777" w:rsidR="005B20DC" w:rsidRPr="00A4440F" w:rsidRDefault="005B20DC">
            <w:pPr>
              <w:rPr>
                <w:rFonts w:ascii="Avenir Next" w:hAnsi="Avenir Next"/>
              </w:rPr>
            </w:pPr>
          </w:p>
        </w:tc>
      </w:tr>
      <w:tr w:rsidR="005B20DC" w14:paraId="6BD2EDDE" w14:textId="77777777">
        <w:tblPrEx>
          <w:shd w:val="clear" w:color="auto" w:fill="CADFFF"/>
        </w:tblPrEx>
        <w:trPr>
          <w:trHeight w:val="494"/>
        </w:trPr>
        <w:tc>
          <w:tcPr>
            <w:tcW w:w="3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544BE3" w14:textId="77777777" w:rsidR="005B20DC" w:rsidRPr="00A4440F" w:rsidRDefault="0000558B">
            <w:pPr>
              <w:pStyle w:val="TableStyle2"/>
              <w:rPr>
                <w:rFonts w:ascii="Avenir Next" w:hAnsi="Avenir Next"/>
              </w:rPr>
            </w:pPr>
            <w:r w:rsidRPr="00A4440F">
              <w:rPr>
                <w:rFonts w:ascii="Avenir Next" w:hAnsi="Avenir Next"/>
              </w:rPr>
              <w:t>Please give details of dietary requirements</w:t>
            </w:r>
          </w:p>
        </w:tc>
        <w:tc>
          <w:tcPr>
            <w:tcW w:w="5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EFF692" w14:textId="77777777" w:rsidR="005B20DC" w:rsidRPr="00A4440F" w:rsidRDefault="005B20DC">
            <w:pPr>
              <w:rPr>
                <w:rFonts w:ascii="Avenir Next" w:hAnsi="Avenir Next"/>
              </w:rPr>
            </w:pPr>
          </w:p>
        </w:tc>
      </w:tr>
      <w:tr w:rsidR="005B20DC" w14:paraId="6503ACEF" w14:textId="77777777">
        <w:tblPrEx>
          <w:shd w:val="clear" w:color="auto" w:fill="CADFFF"/>
        </w:tblPrEx>
        <w:trPr>
          <w:trHeight w:val="3374"/>
        </w:trPr>
        <w:tc>
          <w:tcPr>
            <w:tcW w:w="3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C4BA5" w14:textId="77777777" w:rsidR="005B20DC" w:rsidRPr="00A4440F" w:rsidRDefault="0000558B">
            <w:pPr>
              <w:pStyle w:val="TableStyle2"/>
              <w:rPr>
                <w:rFonts w:ascii="Avenir Next" w:hAnsi="Avenir Next"/>
              </w:rPr>
            </w:pPr>
            <w:r w:rsidRPr="00A4440F">
              <w:rPr>
                <w:rFonts w:ascii="Avenir Next" w:hAnsi="Avenir Next"/>
              </w:rPr>
              <w:t xml:space="preserve">Please provide details of any existing coaching knowledge, skills </w:t>
            </w:r>
            <w:proofErr w:type="spellStart"/>
            <w:r w:rsidRPr="00A4440F">
              <w:rPr>
                <w:rFonts w:ascii="Avenir Next" w:hAnsi="Avenir Next"/>
              </w:rPr>
              <w:t>etc</w:t>
            </w:r>
            <w:proofErr w:type="spellEnd"/>
          </w:p>
          <w:p w14:paraId="0AEEC54C" w14:textId="77777777" w:rsidR="005B20DC" w:rsidRPr="00A4440F" w:rsidRDefault="005B20DC">
            <w:pPr>
              <w:pStyle w:val="TableStyle2"/>
              <w:rPr>
                <w:rFonts w:ascii="Avenir Next" w:hAnsi="Avenir Next"/>
              </w:rPr>
            </w:pPr>
          </w:p>
          <w:p w14:paraId="0513AB9C" w14:textId="77777777" w:rsidR="005B20DC" w:rsidRPr="00A4440F" w:rsidRDefault="005B20DC">
            <w:pPr>
              <w:pStyle w:val="TableStyle2"/>
              <w:rPr>
                <w:rFonts w:ascii="Avenir Next" w:hAnsi="Avenir Next"/>
              </w:rPr>
            </w:pPr>
          </w:p>
          <w:p w14:paraId="5EAB3F96" w14:textId="77777777" w:rsidR="005B20DC" w:rsidRPr="00A4440F" w:rsidRDefault="005B20DC">
            <w:pPr>
              <w:pStyle w:val="TableStyle2"/>
              <w:rPr>
                <w:rFonts w:ascii="Avenir Next" w:hAnsi="Avenir Next"/>
              </w:rPr>
            </w:pPr>
          </w:p>
          <w:p w14:paraId="6AB33502" w14:textId="77777777" w:rsidR="005B20DC" w:rsidRPr="00A4440F" w:rsidRDefault="005B20DC">
            <w:pPr>
              <w:pStyle w:val="TableStyle2"/>
              <w:rPr>
                <w:rFonts w:ascii="Avenir Next" w:hAnsi="Avenir Next"/>
              </w:rPr>
            </w:pPr>
          </w:p>
          <w:p w14:paraId="78056D8F" w14:textId="77777777" w:rsidR="005B20DC" w:rsidRPr="00A4440F" w:rsidRDefault="005B20DC">
            <w:pPr>
              <w:pStyle w:val="TableStyle2"/>
              <w:rPr>
                <w:rFonts w:ascii="Avenir Next" w:hAnsi="Avenir Next"/>
              </w:rPr>
            </w:pPr>
          </w:p>
          <w:p w14:paraId="0348ED01" w14:textId="77777777" w:rsidR="005B20DC" w:rsidRPr="00A4440F" w:rsidRDefault="005B20DC">
            <w:pPr>
              <w:pStyle w:val="TableStyle2"/>
              <w:rPr>
                <w:rFonts w:ascii="Avenir Next" w:hAnsi="Avenir Next"/>
              </w:rPr>
            </w:pPr>
          </w:p>
          <w:p w14:paraId="1FB90220" w14:textId="77777777" w:rsidR="005B20DC" w:rsidRPr="00A4440F" w:rsidRDefault="005B20DC">
            <w:pPr>
              <w:pStyle w:val="TableStyle2"/>
              <w:rPr>
                <w:rFonts w:ascii="Avenir Next" w:hAnsi="Avenir Next"/>
              </w:rPr>
            </w:pPr>
          </w:p>
          <w:p w14:paraId="17935966" w14:textId="77777777" w:rsidR="005B20DC" w:rsidRPr="00A4440F" w:rsidRDefault="005B20DC">
            <w:pPr>
              <w:pStyle w:val="TableStyle2"/>
              <w:rPr>
                <w:rFonts w:ascii="Avenir Next" w:hAnsi="Avenir Next"/>
              </w:rPr>
            </w:pPr>
          </w:p>
          <w:p w14:paraId="0AD96B62" w14:textId="77777777" w:rsidR="005B20DC" w:rsidRPr="00A4440F" w:rsidRDefault="005B20DC">
            <w:pPr>
              <w:pStyle w:val="TableStyle2"/>
              <w:rPr>
                <w:rFonts w:ascii="Avenir Next" w:hAnsi="Avenir Next"/>
              </w:rPr>
            </w:pPr>
          </w:p>
        </w:tc>
        <w:tc>
          <w:tcPr>
            <w:tcW w:w="5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95376" w14:textId="77777777" w:rsidR="005B20DC" w:rsidRPr="00A4440F" w:rsidRDefault="005B20DC">
            <w:pPr>
              <w:rPr>
                <w:rFonts w:ascii="Avenir Next" w:hAnsi="Avenir Next"/>
              </w:rPr>
            </w:pPr>
          </w:p>
        </w:tc>
      </w:tr>
    </w:tbl>
    <w:p w14:paraId="590E2936" w14:textId="77777777" w:rsidR="005B20DC" w:rsidRDefault="005B20DC">
      <w:pPr>
        <w:pStyle w:val="Default"/>
        <w:widowControl w:val="0"/>
        <w:spacing w:after="240"/>
        <w:ind w:left="216" w:hanging="216"/>
      </w:pPr>
    </w:p>
    <w:p w14:paraId="5EDF86F0" w14:textId="02C65561" w:rsidR="00A4440F" w:rsidRPr="00A4440F" w:rsidRDefault="00A4440F">
      <w:pPr>
        <w:pStyle w:val="Default"/>
        <w:spacing w:after="240"/>
        <w:rPr>
          <w:rFonts w:ascii="Avenir Next" w:eastAsia="Helvetica" w:hAnsi="Avenir Next" w:cs="Helvetica"/>
          <w:i/>
          <w:iCs/>
          <w:sz w:val="28"/>
          <w:szCs w:val="28"/>
        </w:rPr>
      </w:pPr>
      <w:r w:rsidRPr="00A4440F">
        <w:rPr>
          <w:rFonts w:ascii="Avenir Next" w:eastAsia="Helvetica" w:hAnsi="Avenir Next" w:cs="Helvetica"/>
          <w:i/>
          <w:iCs/>
          <w:sz w:val="28"/>
          <w:szCs w:val="28"/>
        </w:rPr>
        <w:t>Signed ……………………….</w:t>
      </w:r>
    </w:p>
    <w:p w14:paraId="0DC61912" w14:textId="7B36745D" w:rsidR="00A4440F" w:rsidRPr="00A4440F" w:rsidRDefault="00A4440F">
      <w:pPr>
        <w:pStyle w:val="Default"/>
        <w:spacing w:after="240"/>
        <w:rPr>
          <w:rFonts w:ascii="Avenir Next" w:eastAsia="Helvetica" w:hAnsi="Avenir Next" w:cs="Helvetica"/>
          <w:i/>
          <w:iCs/>
          <w:sz w:val="28"/>
          <w:szCs w:val="28"/>
        </w:rPr>
      </w:pPr>
      <w:r w:rsidRPr="00A4440F">
        <w:rPr>
          <w:rFonts w:ascii="Avenir Next" w:eastAsia="Helvetica" w:hAnsi="Avenir Next" w:cs="Helvetica"/>
          <w:i/>
          <w:iCs/>
          <w:sz w:val="28"/>
          <w:szCs w:val="28"/>
        </w:rPr>
        <w:t>Date …………………………</w:t>
      </w:r>
    </w:p>
    <w:p w14:paraId="04AC7AA3" w14:textId="77777777" w:rsidR="005B20DC" w:rsidRDefault="005B20DC">
      <w:pPr>
        <w:pStyle w:val="Default"/>
        <w:spacing w:after="240"/>
        <w:rPr>
          <w:rFonts w:ascii="Helvetica" w:eastAsia="Helvetica" w:hAnsi="Helvetica" w:cs="Helvetica"/>
          <w:i/>
          <w:iCs/>
          <w:sz w:val="28"/>
          <w:szCs w:val="28"/>
        </w:rPr>
      </w:pPr>
    </w:p>
    <w:p w14:paraId="67E973D0" w14:textId="77777777" w:rsidR="005B20DC" w:rsidRDefault="005B20DC">
      <w:pPr>
        <w:pStyle w:val="Default"/>
        <w:spacing w:after="240"/>
        <w:rPr>
          <w:rFonts w:ascii="Helvetica" w:eastAsia="Helvetica" w:hAnsi="Helvetica" w:cs="Helvetica"/>
          <w:i/>
          <w:iCs/>
          <w:sz w:val="28"/>
          <w:szCs w:val="28"/>
        </w:rPr>
      </w:pPr>
    </w:p>
    <w:p w14:paraId="020CE009" w14:textId="77777777" w:rsidR="005B20DC" w:rsidRDefault="005B20DC">
      <w:pPr>
        <w:pStyle w:val="Default"/>
        <w:spacing w:after="240"/>
        <w:jc w:val="center"/>
        <w:rPr>
          <w:rFonts w:ascii="Helvetica" w:eastAsia="Helvetica" w:hAnsi="Helvetica" w:cs="Helvetica"/>
          <w:b/>
          <w:bCs/>
          <w:i/>
          <w:iCs/>
          <w:sz w:val="28"/>
          <w:szCs w:val="28"/>
        </w:rPr>
      </w:pPr>
    </w:p>
    <w:p w14:paraId="42FB7B35" w14:textId="77777777" w:rsidR="005B20DC" w:rsidRDefault="005B20DC">
      <w:pPr>
        <w:pStyle w:val="Default"/>
        <w:spacing w:after="240"/>
        <w:jc w:val="center"/>
        <w:rPr>
          <w:rFonts w:ascii="Helvetica" w:eastAsia="Helvetica" w:hAnsi="Helvetica" w:cs="Helvetica"/>
          <w:b/>
          <w:bCs/>
          <w:i/>
          <w:iCs/>
          <w:sz w:val="28"/>
          <w:szCs w:val="28"/>
        </w:rPr>
      </w:pPr>
    </w:p>
    <w:p w14:paraId="44B2741A" w14:textId="0BF9D272" w:rsidR="005B20DC" w:rsidRDefault="005B20DC">
      <w:pPr>
        <w:pStyle w:val="Default"/>
        <w:spacing w:after="240"/>
        <w:jc w:val="center"/>
        <w:rPr>
          <w:rFonts w:ascii="Avenir Next Regular" w:eastAsia="Avenir Next Regular" w:hAnsi="Avenir Next Regular" w:cs="Avenir Next Regular"/>
          <w:b/>
          <w:bCs/>
          <w:i/>
          <w:iCs/>
          <w:sz w:val="28"/>
          <w:szCs w:val="28"/>
        </w:rPr>
      </w:pPr>
    </w:p>
    <w:p w14:paraId="0D1CDDBE" w14:textId="77777777" w:rsidR="005B20DC" w:rsidRDefault="0000558B">
      <w:pPr>
        <w:pStyle w:val="Default"/>
        <w:spacing w:after="240"/>
        <w:rPr>
          <w:rFonts w:ascii="Avenir Next Regular" w:eastAsia="Avenir Next Regular" w:hAnsi="Avenir Next Regular" w:cs="Avenir Next Regular"/>
          <w:i/>
          <w:iCs/>
          <w:sz w:val="18"/>
          <w:szCs w:val="18"/>
        </w:rPr>
      </w:pPr>
      <w:r>
        <w:rPr>
          <w:rFonts w:ascii="Avenir Next Regular" w:hAnsi="Avenir Next Regular"/>
          <w:i/>
          <w:iCs/>
          <w:sz w:val="18"/>
          <w:szCs w:val="18"/>
        </w:rPr>
        <w:lastRenderedPageBreak/>
        <w:t>Office Use Only:</w:t>
      </w:r>
    </w:p>
    <w:p w14:paraId="277382C3" w14:textId="77777777" w:rsidR="005B20DC" w:rsidRDefault="0000558B">
      <w:pPr>
        <w:pStyle w:val="Default"/>
        <w:spacing w:after="240"/>
        <w:rPr>
          <w:rFonts w:ascii="Avenir Next Regular" w:eastAsia="Avenir Next Regular" w:hAnsi="Avenir Next Regular" w:cs="Avenir Next Regular"/>
          <w:i/>
          <w:iCs/>
          <w:sz w:val="18"/>
          <w:szCs w:val="18"/>
        </w:rPr>
      </w:pPr>
      <w:r>
        <w:rPr>
          <w:rFonts w:ascii="Avenir Next Regular" w:hAnsi="Avenir Next Regular"/>
          <w:i/>
          <w:iCs/>
          <w:sz w:val="18"/>
          <w:szCs w:val="18"/>
        </w:rPr>
        <w:t>Name of candidate:</w:t>
      </w:r>
    </w:p>
    <w:p w14:paraId="156C4A49" w14:textId="77777777" w:rsidR="005B20DC" w:rsidRDefault="0000558B">
      <w:pPr>
        <w:pStyle w:val="Default"/>
        <w:spacing w:after="240"/>
        <w:rPr>
          <w:rFonts w:ascii="Avenir Next Regular" w:eastAsia="Avenir Next Regular" w:hAnsi="Avenir Next Regular" w:cs="Avenir Next Regular"/>
          <w:i/>
          <w:iCs/>
          <w:sz w:val="18"/>
          <w:szCs w:val="18"/>
        </w:rPr>
      </w:pPr>
      <w:r>
        <w:rPr>
          <w:rFonts w:ascii="Avenir Next Regular" w:hAnsi="Avenir Next Regular"/>
          <w:i/>
          <w:iCs/>
          <w:sz w:val="18"/>
          <w:szCs w:val="18"/>
        </w:rPr>
        <w:t>Deposit</w:t>
      </w:r>
    </w:p>
    <w:p w14:paraId="766A8505" w14:textId="74ACBA9A" w:rsidR="005B20DC" w:rsidRDefault="00A4440F">
      <w:pPr>
        <w:pStyle w:val="Default"/>
        <w:spacing w:after="240"/>
        <w:rPr>
          <w:rFonts w:ascii="Avenir Next Regular" w:eastAsia="Avenir Next Regular" w:hAnsi="Avenir Next Regular" w:cs="Avenir Next Regular"/>
          <w:i/>
          <w:iCs/>
          <w:sz w:val="18"/>
          <w:szCs w:val="18"/>
        </w:rPr>
      </w:pPr>
      <w:r>
        <w:rPr>
          <w:rFonts w:ascii="Avenir Next Regular" w:hAnsi="Avenir Next Regular"/>
          <w:i/>
          <w:iCs/>
          <w:sz w:val="18"/>
          <w:szCs w:val="18"/>
        </w:rPr>
        <w:t>1. £100</w:t>
      </w:r>
    </w:p>
    <w:p w14:paraId="6F7DFAFD" w14:textId="74F0677B" w:rsidR="005B20DC" w:rsidRDefault="00A4440F">
      <w:pPr>
        <w:pStyle w:val="Default"/>
        <w:spacing w:after="240"/>
        <w:rPr>
          <w:rFonts w:ascii="Avenir Next Regular" w:hAnsi="Avenir Next Regular" w:hint="eastAsia"/>
          <w:i/>
          <w:iCs/>
          <w:sz w:val="18"/>
          <w:szCs w:val="18"/>
        </w:rPr>
      </w:pPr>
      <w:r>
        <w:rPr>
          <w:rFonts w:ascii="Avenir Next Regular" w:hAnsi="Avenir Next Regular"/>
          <w:i/>
          <w:iCs/>
          <w:sz w:val="18"/>
          <w:szCs w:val="18"/>
        </w:rPr>
        <w:t>2.£</w:t>
      </w:r>
      <w:r w:rsidR="001A3D78">
        <w:rPr>
          <w:rFonts w:ascii="Avenir Next Regular" w:hAnsi="Avenir Next Regular"/>
          <w:i/>
          <w:iCs/>
          <w:sz w:val="18"/>
          <w:szCs w:val="18"/>
        </w:rPr>
        <w:t>14</w:t>
      </w:r>
      <w:r w:rsidR="00FD5841">
        <w:rPr>
          <w:rFonts w:ascii="Avenir Next Regular" w:hAnsi="Avenir Next Regular"/>
          <w:i/>
          <w:iCs/>
          <w:sz w:val="18"/>
          <w:szCs w:val="18"/>
        </w:rPr>
        <w:t xml:space="preserve">00 </w:t>
      </w:r>
      <w:r>
        <w:rPr>
          <w:rFonts w:ascii="Avenir Next Regular" w:hAnsi="Avenir Next Regular"/>
          <w:i/>
          <w:iCs/>
          <w:sz w:val="18"/>
          <w:szCs w:val="18"/>
        </w:rPr>
        <w:t xml:space="preserve"> 1.9.2</w:t>
      </w:r>
      <w:r w:rsidR="001A3D78">
        <w:rPr>
          <w:rFonts w:ascii="Avenir Next Regular" w:hAnsi="Avenir Next Regular"/>
          <w:i/>
          <w:iCs/>
          <w:sz w:val="18"/>
          <w:szCs w:val="18"/>
        </w:rPr>
        <w:t>3</w:t>
      </w:r>
    </w:p>
    <w:p w14:paraId="319B2AA2" w14:textId="6BA84286" w:rsidR="00A4440F" w:rsidRDefault="00A4440F">
      <w:pPr>
        <w:pStyle w:val="Default"/>
        <w:spacing w:after="240"/>
        <w:rPr>
          <w:rFonts w:ascii="Avenir Next Regular" w:hAnsi="Avenir Next Regular" w:hint="eastAsia"/>
          <w:i/>
          <w:iCs/>
          <w:sz w:val="18"/>
          <w:szCs w:val="18"/>
        </w:rPr>
      </w:pPr>
      <w:r>
        <w:rPr>
          <w:rFonts w:ascii="Avenir Next Regular" w:hAnsi="Avenir Next Regular"/>
          <w:i/>
          <w:iCs/>
          <w:sz w:val="18"/>
          <w:szCs w:val="18"/>
        </w:rPr>
        <w:t xml:space="preserve">Reference received </w:t>
      </w:r>
    </w:p>
    <w:p w14:paraId="310D0A63" w14:textId="4807F1F6" w:rsidR="00A4440F" w:rsidRDefault="00A4440F">
      <w:pPr>
        <w:pStyle w:val="Default"/>
        <w:spacing w:after="240"/>
        <w:rPr>
          <w:rFonts w:ascii="Avenir Next Regular" w:eastAsia="Avenir Next Regular" w:hAnsi="Avenir Next Regular" w:cs="Avenir Next Regular"/>
          <w:i/>
          <w:iCs/>
          <w:sz w:val="18"/>
          <w:szCs w:val="18"/>
        </w:rPr>
      </w:pPr>
      <w:r>
        <w:rPr>
          <w:rFonts w:ascii="Avenir Next Regular" w:hAnsi="Avenir Next Regular"/>
          <w:i/>
          <w:iCs/>
          <w:sz w:val="18"/>
          <w:szCs w:val="18"/>
        </w:rPr>
        <w:t xml:space="preserve">Reference submitted to AC </w:t>
      </w:r>
    </w:p>
    <w:p w14:paraId="45C22E99" w14:textId="77777777" w:rsidR="005B20DC" w:rsidRDefault="0000558B">
      <w:pPr>
        <w:pStyle w:val="Default"/>
        <w:spacing w:after="240"/>
      </w:pPr>
      <w:r>
        <w:rPr>
          <w:rFonts w:ascii="Avenir Next Regular" w:hAnsi="Avenir Next Regular"/>
          <w:i/>
          <w:iCs/>
          <w:sz w:val="18"/>
          <w:szCs w:val="18"/>
        </w:rPr>
        <w:t>Certificate received</w:t>
      </w:r>
    </w:p>
    <w:sectPr w:rsidR="005B20DC">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2F39" w14:textId="77777777" w:rsidR="006430EA" w:rsidRDefault="006430EA">
      <w:r>
        <w:separator/>
      </w:r>
    </w:p>
  </w:endnote>
  <w:endnote w:type="continuationSeparator" w:id="0">
    <w:p w14:paraId="4A7A3711" w14:textId="77777777" w:rsidR="006430EA" w:rsidRDefault="0064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altName w:val="Calibri"/>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Regular">
    <w:altName w:val="Avenir Next"/>
    <w:panose1 w:val="020B05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F03" w14:textId="77777777" w:rsidR="00A4440F" w:rsidRDefault="00A4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8A6B" w14:textId="77777777" w:rsidR="005B20DC" w:rsidRDefault="005B20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319" w14:textId="77777777" w:rsidR="00A4440F" w:rsidRDefault="00A4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7575" w14:textId="77777777" w:rsidR="006430EA" w:rsidRDefault="006430EA">
      <w:r>
        <w:separator/>
      </w:r>
    </w:p>
  </w:footnote>
  <w:footnote w:type="continuationSeparator" w:id="0">
    <w:p w14:paraId="1F74D996" w14:textId="77777777" w:rsidR="006430EA" w:rsidRDefault="0064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A25" w14:textId="04FAE1E0" w:rsidR="00A4440F" w:rsidRDefault="006430EA">
    <w:pPr>
      <w:pStyle w:val="Header"/>
    </w:pPr>
    <w:r>
      <w:rPr>
        <w:noProof/>
      </w:rPr>
      <w:pict w14:anchorId="27B80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80.05pt;height:10in;z-index:-251653120;mso-wrap-edited:f;mso-width-percent:0;mso-height-percent:0;mso-position-horizontal:center;mso-position-horizontal-relative:margin;mso-position-vertical:center;mso-position-vertical-relative:margin;mso-width-percent:0;mso-height-percent:0" o:allowincell="f">
          <v:imagedata r:id="rId1" o:title="miriam-espacio-GdSsWvVT2Hc-unsplas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1EB6" w14:textId="2FEBBC68" w:rsidR="005B20DC" w:rsidRDefault="006430EA">
    <w:pPr>
      <w:pStyle w:val="HeaderFooter"/>
    </w:pPr>
    <w:r>
      <w:rPr>
        <w:noProof/>
        <w14:textOutline w14:w="0" w14:cap="rnd" w14:cmpd="sng" w14:algn="ctr">
          <w14:noFill/>
          <w14:prstDash w14:val="solid"/>
          <w14:bevel/>
        </w14:textOutline>
      </w:rPr>
      <w:pict w14:anchorId="01A7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80.05pt;height:10in;z-index:-251650048;mso-wrap-edited:f;mso-width-percent:0;mso-height-percent:0;mso-position-horizontal:center;mso-position-horizontal-relative:margin;mso-position-vertical:center;mso-position-vertical-relative:margin;mso-width-percent:0;mso-height-percent:0" o:allowincell="f">
          <v:imagedata r:id="rId1" o:title="miriam-espacio-GdSsWvVT2Hc-unsplas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9F6" w14:textId="50A70CE4" w:rsidR="00A4440F" w:rsidRDefault="006430EA">
    <w:pPr>
      <w:pStyle w:val="Header"/>
    </w:pPr>
    <w:r>
      <w:rPr>
        <w:noProof/>
      </w:rPr>
      <w:pict w14:anchorId="33A65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80.05pt;height:10in;z-index:-251656192;mso-wrap-edited:f;mso-width-percent:0;mso-height-percent:0;mso-position-horizontal:center;mso-position-horizontal-relative:margin;mso-position-vertical:center;mso-position-vertical-relative:margin;mso-width-percent:0;mso-height-percent:0" o:allowincell="f">
          <v:imagedata r:id="rId1" o:title="miriam-espacio-GdSsWvVT2Hc-unsplas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3DD"/>
    <w:multiLevelType w:val="hybridMultilevel"/>
    <w:tmpl w:val="212262D4"/>
    <w:lvl w:ilvl="0" w:tplc="6E681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27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DC"/>
    <w:rsid w:val="0000558B"/>
    <w:rsid w:val="00133076"/>
    <w:rsid w:val="001A3D78"/>
    <w:rsid w:val="0045181C"/>
    <w:rsid w:val="005B20DC"/>
    <w:rsid w:val="006430EA"/>
    <w:rsid w:val="006D753B"/>
    <w:rsid w:val="006E03D0"/>
    <w:rsid w:val="007630F8"/>
    <w:rsid w:val="00A0112B"/>
    <w:rsid w:val="00A23085"/>
    <w:rsid w:val="00A4440F"/>
    <w:rsid w:val="00AB3E98"/>
    <w:rsid w:val="00FD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52C7"/>
  <w15:docId w15:val="{B3CB36F2-08BC-5E44-9ED0-DA94526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1">
    <w:name w:val="Table Style 1"/>
    <w:rPr>
      <w:rFonts w:ascii="Helvetica Neue" w:hAnsi="Helvetica Neue" w:cs="Arial Unicode MS"/>
      <w:b/>
      <w:bCs/>
      <w:color w:val="000000"/>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4440F"/>
    <w:pPr>
      <w:tabs>
        <w:tab w:val="center" w:pos="4513"/>
        <w:tab w:val="right" w:pos="9026"/>
      </w:tabs>
    </w:pPr>
  </w:style>
  <w:style w:type="character" w:customStyle="1" w:styleId="HeaderChar">
    <w:name w:val="Header Char"/>
    <w:basedOn w:val="DefaultParagraphFont"/>
    <w:link w:val="Header"/>
    <w:uiPriority w:val="99"/>
    <w:rsid w:val="00A4440F"/>
    <w:rPr>
      <w:sz w:val="24"/>
      <w:szCs w:val="24"/>
      <w:lang w:val="en-US" w:eastAsia="en-US"/>
    </w:rPr>
  </w:style>
  <w:style w:type="paragraph" w:styleId="Footer">
    <w:name w:val="footer"/>
    <w:basedOn w:val="Normal"/>
    <w:link w:val="FooterChar"/>
    <w:uiPriority w:val="99"/>
    <w:unhideWhenUsed/>
    <w:rsid w:val="00A4440F"/>
    <w:pPr>
      <w:tabs>
        <w:tab w:val="center" w:pos="4513"/>
        <w:tab w:val="right" w:pos="9026"/>
      </w:tabs>
    </w:pPr>
  </w:style>
  <w:style w:type="character" w:customStyle="1" w:styleId="FooterChar">
    <w:name w:val="Footer Char"/>
    <w:basedOn w:val="DefaultParagraphFont"/>
    <w:link w:val="Footer"/>
    <w:uiPriority w:val="99"/>
    <w:rsid w:val="00A4440F"/>
    <w:rPr>
      <w:sz w:val="24"/>
      <w:szCs w:val="24"/>
      <w:lang w:val="en-US" w:eastAsia="en-US"/>
    </w:rPr>
  </w:style>
  <w:style w:type="paragraph" w:styleId="ListParagraph">
    <w:name w:val="List Paragraph"/>
    <w:basedOn w:val="Normal"/>
    <w:uiPriority w:val="34"/>
    <w:qFormat/>
    <w:rsid w:val="00A444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a@nicolaforsh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neteaching.com/contac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Forshaw</cp:lastModifiedBy>
  <cp:revision>2</cp:revision>
  <dcterms:created xsi:type="dcterms:W3CDTF">2023-01-17T13:41:00Z</dcterms:created>
  <dcterms:modified xsi:type="dcterms:W3CDTF">2023-01-17T13:41:00Z</dcterms:modified>
</cp:coreProperties>
</file>